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9C7" w:rsidRDefault="004119C7" w:rsidP="004119C7">
      <w:pPr>
        <w:spacing w:line="480" w:lineRule="auto"/>
        <w:jc w:val="center"/>
        <w:rPr>
          <w:rFonts w:ascii="Times New Roman" w:hAnsi="Times New Roman" w:cs="Times New Roman"/>
          <w:sz w:val="24"/>
          <w:szCs w:val="24"/>
        </w:rPr>
      </w:pPr>
      <w:bookmarkStart w:id="0" w:name="_GoBack"/>
      <w:bookmarkEnd w:id="0"/>
    </w:p>
    <w:p w:rsidR="004119C7" w:rsidRDefault="004119C7" w:rsidP="004119C7">
      <w:pPr>
        <w:spacing w:line="480" w:lineRule="auto"/>
        <w:jc w:val="center"/>
        <w:rPr>
          <w:rFonts w:ascii="Times New Roman" w:hAnsi="Times New Roman" w:cs="Times New Roman"/>
          <w:sz w:val="24"/>
          <w:szCs w:val="24"/>
        </w:rPr>
      </w:pPr>
    </w:p>
    <w:p w:rsidR="004119C7" w:rsidRDefault="004119C7" w:rsidP="004119C7">
      <w:pPr>
        <w:spacing w:line="480" w:lineRule="auto"/>
        <w:jc w:val="center"/>
        <w:rPr>
          <w:rFonts w:ascii="Times New Roman" w:hAnsi="Times New Roman" w:cs="Times New Roman"/>
          <w:sz w:val="24"/>
          <w:szCs w:val="24"/>
        </w:rPr>
      </w:pPr>
    </w:p>
    <w:p w:rsidR="004119C7" w:rsidRDefault="004119C7" w:rsidP="004119C7">
      <w:pPr>
        <w:spacing w:line="480" w:lineRule="auto"/>
        <w:jc w:val="center"/>
        <w:rPr>
          <w:rFonts w:ascii="Times New Roman" w:hAnsi="Times New Roman" w:cs="Times New Roman"/>
          <w:sz w:val="24"/>
          <w:szCs w:val="24"/>
        </w:rPr>
      </w:pPr>
    </w:p>
    <w:p w:rsidR="004119C7" w:rsidRDefault="004119C7" w:rsidP="004119C7">
      <w:pPr>
        <w:spacing w:line="480" w:lineRule="auto"/>
        <w:jc w:val="center"/>
        <w:rPr>
          <w:rFonts w:ascii="Times New Roman" w:hAnsi="Times New Roman" w:cs="Times New Roman"/>
          <w:sz w:val="24"/>
          <w:szCs w:val="24"/>
        </w:rPr>
      </w:pPr>
    </w:p>
    <w:p w:rsidR="004119C7" w:rsidRDefault="004119C7" w:rsidP="004119C7">
      <w:pPr>
        <w:spacing w:line="480" w:lineRule="auto"/>
        <w:jc w:val="center"/>
        <w:rPr>
          <w:rFonts w:ascii="Times New Roman" w:hAnsi="Times New Roman" w:cs="Times New Roman"/>
          <w:sz w:val="24"/>
          <w:szCs w:val="24"/>
        </w:rPr>
      </w:pPr>
    </w:p>
    <w:p w:rsidR="004119C7" w:rsidRDefault="004119C7" w:rsidP="004119C7">
      <w:pPr>
        <w:spacing w:line="480" w:lineRule="auto"/>
        <w:jc w:val="center"/>
        <w:rPr>
          <w:rFonts w:ascii="Times New Roman" w:hAnsi="Times New Roman" w:cs="Times New Roman"/>
          <w:sz w:val="24"/>
          <w:szCs w:val="24"/>
        </w:rPr>
      </w:pPr>
    </w:p>
    <w:p w:rsidR="004119C7" w:rsidRPr="004119C7" w:rsidRDefault="004119C7" w:rsidP="004119C7">
      <w:pPr>
        <w:spacing w:line="480" w:lineRule="auto"/>
        <w:jc w:val="center"/>
        <w:rPr>
          <w:rFonts w:ascii="Times New Roman" w:hAnsi="Times New Roman" w:cs="Times New Roman"/>
          <w:sz w:val="24"/>
          <w:szCs w:val="24"/>
        </w:rPr>
      </w:pPr>
      <w:r w:rsidRPr="004119C7">
        <w:rPr>
          <w:rFonts w:ascii="Times New Roman" w:hAnsi="Times New Roman" w:cs="Times New Roman"/>
          <w:sz w:val="24"/>
          <w:szCs w:val="24"/>
        </w:rPr>
        <w:t>Fire Is Your Water; Video: “Signs, Cures, and Witchery”</w:t>
      </w:r>
    </w:p>
    <w:p w:rsidR="004119C7" w:rsidRPr="004119C7" w:rsidRDefault="004119C7" w:rsidP="004119C7">
      <w:pPr>
        <w:spacing w:line="480" w:lineRule="auto"/>
        <w:jc w:val="center"/>
        <w:rPr>
          <w:rFonts w:ascii="Times New Roman" w:hAnsi="Times New Roman" w:cs="Times New Roman"/>
          <w:sz w:val="24"/>
          <w:szCs w:val="24"/>
        </w:rPr>
      </w:pPr>
      <w:r w:rsidRPr="004119C7">
        <w:rPr>
          <w:rFonts w:ascii="Times New Roman" w:hAnsi="Times New Roman" w:cs="Times New Roman"/>
          <w:sz w:val="24"/>
          <w:szCs w:val="24"/>
        </w:rPr>
        <w:t>Name</w:t>
      </w:r>
    </w:p>
    <w:p w:rsidR="004119C7" w:rsidRDefault="004119C7" w:rsidP="004119C7">
      <w:pPr>
        <w:spacing w:line="480" w:lineRule="auto"/>
        <w:jc w:val="center"/>
        <w:rPr>
          <w:rFonts w:ascii="Times New Roman" w:hAnsi="Times New Roman" w:cs="Times New Roman"/>
          <w:sz w:val="24"/>
          <w:szCs w:val="24"/>
        </w:rPr>
        <w:sectPr w:rsidR="004119C7">
          <w:headerReference w:type="default" r:id="rId7"/>
          <w:pgSz w:w="12240" w:h="15840"/>
          <w:pgMar w:top="1440" w:right="1440" w:bottom="1440" w:left="1440" w:header="720" w:footer="720" w:gutter="0"/>
          <w:cols w:space="720"/>
          <w:docGrid w:linePitch="360"/>
        </w:sectPr>
      </w:pPr>
      <w:r w:rsidRPr="004119C7">
        <w:rPr>
          <w:rFonts w:ascii="Times New Roman" w:hAnsi="Times New Roman" w:cs="Times New Roman"/>
          <w:sz w:val="24"/>
          <w:szCs w:val="24"/>
        </w:rPr>
        <w:t>Institution</w:t>
      </w:r>
    </w:p>
    <w:p w:rsidR="004119C7" w:rsidRDefault="004119C7" w:rsidP="004119C7">
      <w:pPr>
        <w:spacing w:line="480" w:lineRule="auto"/>
        <w:jc w:val="center"/>
        <w:rPr>
          <w:rFonts w:ascii="Times New Roman" w:hAnsi="Times New Roman" w:cs="Times New Roman"/>
          <w:sz w:val="24"/>
          <w:szCs w:val="24"/>
        </w:rPr>
      </w:pPr>
      <w:r w:rsidRPr="004119C7">
        <w:rPr>
          <w:rFonts w:ascii="Times New Roman" w:hAnsi="Times New Roman" w:cs="Times New Roman"/>
          <w:sz w:val="24"/>
          <w:szCs w:val="24"/>
        </w:rPr>
        <w:lastRenderedPageBreak/>
        <w:t>Fire Is Your Water; Video: “Signs, Cures, and Witchery”</w:t>
      </w:r>
    </w:p>
    <w:p w:rsidR="00A24472" w:rsidRDefault="00A24472" w:rsidP="00733080">
      <w:pPr>
        <w:spacing w:line="480" w:lineRule="auto"/>
        <w:ind w:firstLine="720"/>
        <w:jc w:val="center"/>
        <w:rPr>
          <w:rFonts w:ascii="Times New Roman" w:hAnsi="Times New Roman" w:cs="Times New Roman"/>
          <w:b/>
          <w:sz w:val="24"/>
          <w:szCs w:val="24"/>
        </w:rPr>
      </w:pPr>
      <w:r w:rsidRPr="00A24472">
        <w:rPr>
          <w:rFonts w:ascii="Times New Roman" w:hAnsi="Times New Roman" w:cs="Times New Roman"/>
          <w:b/>
          <w:sz w:val="24"/>
          <w:szCs w:val="24"/>
        </w:rPr>
        <w:t>Introduction</w:t>
      </w:r>
    </w:p>
    <w:p w:rsidR="00733080" w:rsidRPr="00733080" w:rsidRDefault="00733080" w:rsidP="00733080">
      <w:pPr>
        <w:spacing w:line="480" w:lineRule="auto"/>
        <w:ind w:firstLine="720"/>
        <w:rPr>
          <w:rFonts w:ascii="Times New Roman" w:hAnsi="Times New Roman" w:cs="Times New Roman"/>
          <w:sz w:val="24"/>
          <w:szCs w:val="24"/>
        </w:rPr>
      </w:pPr>
      <w:r w:rsidRPr="00733080">
        <w:rPr>
          <w:rFonts w:ascii="Times New Roman" w:hAnsi="Times New Roman" w:cs="Times New Roman"/>
          <w:sz w:val="24"/>
          <w:szCs w:val="24"/>
        </w:rPr>
        <w:t xml:space="preserve">"Fire is Your Water" is a novel written by Jim </w:t>
      </w:r>
      <w:proofErr w:type="spellStart"/>
      <w:r w:rsidRPr="00733080">
        <w:rPr>
          <w:rFonts w:ascii="Times New Roman" w:hAnsi="Times New Roman" w:cs="Times New Roman"/>
          <w:sz w:val="24"/>
          <w:szCs w:val="24"/>
        </w:rPr>
        <w:t>Minick</w:t>
      </w:r>
      <w:proofErr w:type="spellEnd"/>
      <w:r w:rsidRPr="00733080">
        <w:rPr>
          <w:rFonts w:ascii="Times New Roman" w:hAnsi="Times New Roman" w:cs="Times New Roman"/>
          <w:sz w:val="24"/>
          <w:szCs w:val="24"/>
        </w:rPr>
        <w:t>. The story is based on the power of fire to heal people from the Pennsylvania community. It features significant characters such as Ada Franklin, Will and a raven that is named Cicero. Its main themes are religion, faith, and love. Religion is portrayed from the prayer background of the leaders of the Pennsylvania community whereby they believe in the power of healing through God. Faith, on the other hand, is portrayed through Frankline who possesses healing powers that she can use to turn back the effects of burning by fire (</w:t>
      </w:r>
      <w:proofErr w:type="spellStart"/>
      <w:r w:rsidRPr="00733080">
        <w:rPr>
          <w:rFonts w:ascii="Times New Roman" w:hAnsi="Times New Roman" w:cs="Times New Roman"/>
          <w:sz w:val="24"/>
          <w:szCs w:val="24"/>
        </w:rPr>
        <w:t>Minick</w:t>
      </w:r>
      <w:proofErr w:type="spellEnd"/>
      <w:r w:rsidRPr="00733080">
        <w:rPr>
          <w:rFonts w:ascii="Times New Roman" w:hAnsi="Times New Roman" w:cs="Times New Roman"/>
          <w:sz w:val="24"/>
          <w:szCs w:val="24"/>
        </w:rPr>
        <w:t xml:space="preserve">, 2017). She also has a sacred medicine that she is interested in trying to heal her fire wounds so that the community would believe her more. Lastly, love is portrayed when Frankline and Will meet, and they are excited that they share so much in common. As a result, they fall in love. </w:t>
      </w:r>
    </w:p>
    <w:p w:rsidR="00733080" w:rsidRPr="00733080" w:rsidRDefault="00733080" w:rsidP="00733080">
      <w:pPr>
        <w:spacing w:line="480" w:lineRule="auto"/>
        <w:ind w:firstLine="720"/>
        <w:jc w:val="center"/>
        <w:rPr>
          <w:rFonts w:ascii="Times New Roman" w:hAnsi="Times New Roman" w:cs="Times New Roman"/>
          <w:b/>
          <w:sz w:val="24"/>
          <w:szCs w:val="24"/>
        </w:rPr>
      </w:pPr>
      <w:r w:rsidRPr="00733080">
        <w:rPr>
          <w:rFonts w:ascii="Times New Roman" w:hAnsi="Times New Roman" w:cs="Times New Roman"/>
          <w:b/>
          <w:sz w:val="24"/>
          <w:szCs w:val="24"/>
        </w:rPr>
        <w:t>Tension</w:t>
      </w:r>
    </w:p>
    <w:p w:rsidR="00733080" w:rsidRPr="00733080" w:rsidRDefault="00733080" w:rsidP="00733080">
      <w:pPr>
        <w:spacing w:line="480" w:lineRule="auto"/>
        <w:ind w:firstLine="720"/>
        <w:rPr>
          <w:rFonts w:ascii="Times New Roman" w:hAnsi="Times New Roman" w:cs="Times New Roman"/>
          <w:sz w:val="24"/>
          <w:szCs w:val="24"/>
        </w:rPr>
      </w:pPr>
      <w:r w:rsidRPr="00733080">
        <w:rPr>
          <w:rFonts w:ascii="Times New Roman" w:hAnsi="Times New Roman" w:cs="Times New Roman"/>
          <w:sz w:val="24"/>
          <w:szCs w:val="24"/>
        </w:rPr>
        <w:t>The tension present in the novel is whereby Ada is afraid that her powers are lost, and she cannot heal herself or other people anymore. Her sacred chants can no longer work magic as they used to when she utters the words. She breaks out and even starts doubting God as at this point she is full of tension. She is also shocked that her reputation will now change drastically and she will not be able to clear her thoughts about it (</w:t>
      </w:r>
      <w:proofErr w:type="spellStart"/>
      <w:r w:rsidRPr="00733080">
        <w:rPr>
          <w:rFonts w:ascii="Times New Roman" w:hAnsi="Times New Roman" w:cs="Times New Roman"/>
          <w:sz w:val="24"/>
          <w:szCs w:val="24"/>
        </w:rPr>
        <w:t>Minick</w:t>
      </w:r>
      <w:proofErr w:type="spellEnd"/>
      <w:r w:rsidRPr="00733080">
        <w:rPr>
          <w:rFonts w:ascii="Times New Roman" w:hAnsi="Times New Roman" w:cs="Times New Roman"/>
          <w:sz w:val="24"/>
          <w:szCs w:val="24"/>
        </w:rPr>
        <w:t>, 2017). She is also afraid that they all of a sudden lose a cow which acted as the primary source of money for her family. Her hope is lost, and this also breaks her spirit.</w:t>
      </w:r>
    </w:p>
    <w:p w:rsidR="00733080" w:rsidRPr="00733080" w:rsidRDefault="00733080" w:rsidP="00733080">
      <w:pPr>
        <w:spacing w:line="480" w:lineRule="auto"/>
        <w:ind w:firstLine="720"/>
        <w:jc w:val="center"/>
        <w:rPr>
          <w:rFonts w:ascii="Times New Roman" w:hAnsi="Times New Roman" w:cs="Times New Roman"/>
          <w:b/>
          <w:sz w:val="24"/>
          <w:szCs w:val="24"/>
        </w:rPr>
      </w:pPr>
      <w:r w:rsidRPr="00733080">
        <w:rPr>
          <w:rFonts w:ascii="Times New Roman" w:hAnsi="Times New Roman" w:cs="Times New Roman"/>
          <w:b/>
          <w:sz w:val="24"/>
          <w:szCs w:val="24"/>
        </w:rPr>
        <w:t>How Turnpike Changed the Mountain Community</w:t>
      </w:r>
    </w:p>
    <w:p w:rsidR="00733080" w:rsidRPr="00733080" w:rsidRDefault="00733080" w:rsidP="00733080">
      <w:pPr>
        <w:spacing w:line="480" w:lineRule="auto"/>
        <w:ind w:firstLine="720"/>
        <w:rPr>
          <w:rFonts w:ascii="Times New Roman" w:hAnsi="Times New Roman" w:cs="Times New Roman"/>
          <w:sz w:val="24"/>
          <w:szCs w:val="24"/>
        </w:rPr>
      </w:pPr>
      <w:r w:rsidRPr="00733080">
        <w:rPr>
          <w:rFonts w:ascii="Times New Roman" w:hAnsi="Times New Roman" w:cs="Times New Roman"/>
          <w:sz w:val="24"/>
          <w:szCs w:val="24"/>
        </w:rPr>
        <w:lastRenderedPageBreak/>
        <w:t>The Pennsylvania Turnpike has changed the mountain community by strengthening their faith in God as well as religion. This was the same place where a gas station explosion occurred, and the author gained some injuries. This took place in 1983, and it reminds the author so much about his past. Hence, the community transformed as they now realized that they could use the same fire to heal the wounds that were experienced during that day (</w:t>
      </w:r>
      <w:proofErr w:type="spellStart"/>
      <w:r w:rsidRPr="00733080">
        <w:rPr>
          <w:rFonts w:ascii="Times New Roman" w:hAnsi="Times New Roman" w:cs="Times New Roman"/>
          <w:sz w:val="24"/>
          <w:szCs w:val="24"/>
        </w:rPr>
        <w:t>Minick</w:t>
      </w:r>
      <w:proofErr w:type="spellEnd"/>
      <w:r w:rsidRPr="00733080">
        <w:rPr>
          <w:rFonts w:ascii="Times New Roman" w:hAnsi="Times New Roman" w:cs="Times New Roman"/>
          <w:sz w:val="24"/>
          <w:szCs w:val="24"/>
        </w:rPr>
        <w:t xml:space="preserve">, 2017). This is portrayed through the powers of Ada, and as a result, the community becomes more prayerful so that they can gain the courage to conquer any other fire that strikes them. </w:t>
      </w:r>
    </w:p>
    <w:p w:rsidR="00733080" w:rsidRPr="00733080" w:rsidRDefault="00733080" w:rsidP="00733080">
      <w:pPr>
        <w:spacing w:line="480" w:lineRule="auto"/>
        <w:ind w:firstLine="720"/>
        <w:jc w:val="center"/>
        <w:rPr>
          <w:rFonts w:ascii="Times New Roman" w:hAnsi="Times New Roman" w:cs="Times New Roman"/>
          <w:b/>
          <w:sz w:val="24"/>
          <w:szCs w:val="24"/>
        </w:rPr>
      </w:pPr>
      <w:r w:rsidRPr="00733080">
        <w:rPr>
          <w:rFonts w:ascii="Times New Roman" w:hAnsi="Times New Roman" w:cs="Times New Roman"/>
          <w:b/>
          <w:sz w:val="24"/>
          <w:szCs w:val="24"/>
        </w:rPr>
        <w:t>How Theme of Change in this Novel relates to the other Novels</w:t>
      </w:r>
    </w:p>
    <w:p w:rsidR="00733080" w:rsidRPr="00733080" w:rsidRDefault="00733080" w:rsidP="00733080">
      <w:pPr>
        <w:spacing w:line="480" w:lineRule="auto"/>
        <w:ind w:firstLine="720"/>
        <w:rPr>
          <w:rFonts w:ascii="Times New Roman" w:hAnsi="Times New Roman" w:cs="Times New Roman"/>
          <w:sz w:val="24"/>
          <w:szCs w:val="24"/>
        </w:rPr>
      </w:pPr>
      <w:r w:rsidRPr="00733080">
        <w:rPr>
          <w:rFonts w:ascii="Times New Roman" w:hAnsi="Times New Roman" w:cs="Times New Roman"/>
          <w:sz w:val="24"/>
          <w:szCs w:val="24"/>
        </w:rPr>
        <w:t>The theme of change in this novel refers to "The Gods of Howl Mountain" book by Taylor Brown. The theme of change in the novel is portrayed through the power of the traditional healer who practices skills that are different from those of a folk healer. These two undergo a transitional change that enables them to start treating the members of the village differently (Brown, 2017). This for a very long time is not recognized while it affects many of the villagers. Hence, the two novels share the aspect of change in power between those that have the healing gift.</w:t>
      </w:r>
    </w:p>
    <w:p w:rsidR="00733080" w:rsidRPr="00733080" w:rsidRDefault="00733080" w:rsidP="00733080">
      <w:pPr>
        <w:spacing w:line="480" w:lineRule="auto"/>
        <w:ind w:firstLine="720"/>
        <w:jc w:val="center"/>
        <w:rPr>
          <w:rFonts w:ascii="Times New Roman" w:hAnsi="Times New Roman" w:cs="Times New Roman"/>
          <w:b/>
          <w:sz w:val="24"/>
          <w:szCs w:val="24"/>
        </w:rPr>
      </w:pPr>
      <w:r w:rsidRPr="00733080">
        <w:rPr>
          <w:rFonts w:ascii="Times New Roman" w:hAnsi="Times New Roman" w:cs="Times New Roman"/>
          <w:b/>
          <w:sz w:val="24"/>
          <w:szCs w:val="24"/>
        </w:rPr>
        <w:t>Conclusion</w:t>
      </w:r>
    </w:p>
    <w:p w:rsidR="006567C6" w:rsidRDefault="00733080" w:rsidP="00733080">
      <w:pPr>
        <w:spacing w:line="480" w:lineRule="auto"/>
        <w:ind w:firstLine="720"/>
        <w:rPr>
          <w:rFonts w:ascii="Times New Roman" w:hAnsi="Times New Roman" w:cs="Times New Roman"/>
          <w:sz w:val="24"/>
          <w:szCs w:val="24"/>
        </w:rPr>
      </w:pPr>
      <w:r w:rsidRPr="00733080">
        <w:rPr>
          <w:rFonts w:ascii="Times New Roman" w:hAnsi="Times New Roman" w:cs="Times New Roman"/>
          <w:sz w:val="24"/>
          <w:szCs w:val="24"/>
        </w:rPr>
        <w:t>In conclusion, the novel acts as an example to many people who could have lost their faith in God and religion in overall. It advises them to accept the awful experiences they meet in life and ensure to solve all their problems by seeking God. In the novel, Ada loses her hope and trust in God when she loses her healing power. At this point, she realizes that she will not be able to heal herself. It is quite devastating, but later she is distracted by falling in love with Will. This somehow lightens her life, and she regains her hope</w:t>
      </w:r>
      <w:r w:rsidR="006567C6">
        <w:rPr>
          <w:rFonts w:ascii="Times New Roman" w:hAnsi="Times New Roman" w:cs="Times New Roman"/>
          <w:sz w:val="24"/>
          <w:szCs w:val="24"/>
        </w:rPr>
        <w:t xml:space="preserve">.  </w:t>
      </w:r>
    </w:p>
    <w:p w:rsidR="006567C6" w:rsidRDefault="006567C6">
      <w:pPr>
        <w:rPr>
          <w:rFonts w:ascii="Times New Roman" w:hAnsi="Times New Roman" w:cs="Times New Roman"/>
          <w:sz w:val="24"/>
          <w:szCs w:val="24"/>
        </w:rPr>
      </w:pPr>
      <w:r>
        <w:rPr>
          <w:rFonts w:ascii="Times New Roman" w:hAnsi="Times New Roman" w:cs="Times New Roman"/>
          <w:sz w:val="24"/>
          <w:szCs w:val="24"/>
        </w:rPr>
        <w:lastRenderedPageBreak/>
        <w:br w:type="page"/>
      </w:r>
    </w:p>
    <w:p w:rsidR="001F1FDE" w:rsidRDefault="006567C6" w:rsidP="006567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1C60" w:rsidRPr="004119C7" w:rsidRDefault="00A31C60" w:rsidP="0027085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Brown, T. (2017). “The Gods of Howl Mountain.” </w:t>
      </w:r>
      <w:r>
        <w:rPr>
          <w:rFonts w:ascii="Times New Roman" w:hAnsi="Times New Roman" w:cs="Times New Roman"/>
          <w:i/>
          <w:sz w:val="24"/>
          <w:szCs w:val="24"/>
        </w:rPr>
        <w:t xml:space="preserve">The River of Kings. </w:t>
      </w:r>
      <w:r>
        <w:rPr>
          <w:rFonts w:ascii="Times New Roman" w:hAnsi="Times New Roman" w:cs="Times New Roman"/>
          <w:sz w:val="24"/>
          <w:szCs w:val="24"/>
        </w:rPr>
        <w:t xml:space="preserve"> </w:t>
      </w:r>
    </w:p>
    <w:p w:rsidR="00A31C60" w:rsidRDefault="00A31C60" w:rsidP="00270853">
      <w:pPr>
        <w:spacing w:line="480" w:lineRule="auto"/>
        <w:ind w:left="720" w:hanging="720"/>
        <w:rPr>
          <w:rFonts w:ascii="Times New Roman" w:hAnsi="Times New Roman" w:cs="Times New Roman"/>
          <w:sz w:val="24"/>
          <w:szCs w:val="24"/>
        </w:rPr>
      </w:pPr>
      <w:proofErr w:type="spellStart"/>
      <w:r w:rsidRPr="006567C6">
        <w:rPr>
          <w:rFonts w:ascii="Times New Roman" w:hAnsi="Times New Roman" w:cs="Times New Roman"/>
          <w:sz w:val="24"/>
          <w:szCs w:val="24"/>
        </w:rPr>
        <w:t>Minick</w:t>
      </w:r>
      <w:proofErr w:type="spellEnd"/>
      <w:r w:rsidRPr="006567C6">
        <w:rPr>
          <w:rFonts w:ascii="Times New Roman" w:hAnsi="Times New Roman" w:cs="Times New Roman"/>
          <w:sz w:val="24"/>
          <w:szCs w:val="24"/>
        </w:rPr>
        <w:t>, J. (2017). Fire Is Your Water, A Reading from a New Novel.</w:t>
      </w:r>
    </w:p>
    <w:sectPr w:rsidR="00A31C6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A20" w:rsidRDefault="00230A20" w:rsidP="004119C7">
      <w:pPr>
        <w:spacing w:after="0" w:line="240" w:lineRule="auto"/>
      </w:pPr>
      <w:r>
        <w:separator/>
      </w:r>
    </w:p>
  </w:endnote>
  <w:endnote w:type="continuationSeparator" w:id="0">
    <w:p w:rsidR="00230A20" w:rsidRDefault="00230A20" w:rsidP="0041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A20" w:rsidRDefault="00230A20" w:rsidP="004119C7">
      <w:pPr>
        <w:spacing w:after="0" w:line="240" w:lineRule="auto"/>
      </w:pPr>
      <w:r>
        <w:separator/>
      </w:r>
    </w:p>
  </w:footnote>
  <w:footnote w:type="continuationSeparator" w:id="0">
    <w:p w:rsidR="00230A20" w:rsidRDefault="00230A20" w:rsidP="004119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9C7" w:rsidRPr="004119C7" w:rsidRDefault="004119C7" w:rsidP="004119C7">
    <w:pPr>
      <w:spacing w:line="480" w:lineRule="auto"/>
      <w:rPr>
        <w:rFonts w:ascii="Times New Roman" w:hAnsi="Times New Roman" w:cs="Times New Roman"/>
        <w:sz w:val="24"/>
        <w:szCs w:val="24"/>
      </w:rPr>
    </w:pPr>
    <w:r w:rsidRPr="004119C7">
      <w:rPr>
        <w:rFonts w:ascii="Times New Roman" w:hAnsi="Times New Roman" w:cs="Times New Roman"/>
        <w:sz w:val="24"/>
        <w:szCs w:val="24"/>
      </w:rPr>
      <w:t>Running head: FIRE IS YOUR WATER; VIDEO: “SIGNS, CURES, AND WITCHERY”</w:t>
    </w:r>
    <w:r>
      <w:rPr>
        <w:rFonts w:ascii="Times New Roman" w:hAnsi="Times New Roman" w:cs="Times New Roman"/>
        <w:sz w:val="24"/>
        <w:szCs w:val="24"/>
      </w:rPr>
      <w:t xml:space="preserve"> </w:t>
    </w:r>
    <w:r w:rsidRPr="004119C7">
      <w:rPr>
        <w:rFonts w:ascii="Times New Roman" w:hAnsi="Times New Roman" w:cs="Times New Roman"/>
        <w:sz w:val="24"/>
        <w:szCs w:val="24"/>
      </w:rPr>
      <w:fldChar w:fldCharType="begin"/>
    </w:r>
    <w:r w:rsidRPr="004119C7">
      <w:rPr>
        <w:rFonts w:ascii="Times New Roman" w:hAnsi="Times New Roman" w:cs="Times New Roman"/>
        <w:sz w:val="24"/>
        <w:szCs w:val="24"/>
      </w:rPr>
      <w:instrText xml:space="preserve"> PAGE   \* MERGEFORMAT </w:instrText>
    </w:r>
    <w:r w:rsidRPr="004119C7">
      <w:rPr>
        <w:rFonts w:ascii="Times New Roman" w:hAnsi="Times New Roman" w:cs="Times New Roman"/>
        <w:sz w:val="24"/>
        <w:szCs w:val="24"/>
      </w:rPr>
      <w:fldChar w:fldCharType="separate"/>
    </w:r>
    <w:r w:rsidR="00B03A8A">
      <w:rPr>
        <w:rFonts w:ascii="Times New Roman" w:hAnsi="Times New Roman" w:cs="Times New Roman"/>
        <w:noProof/>
        <w:sz w:val="24"/>
        <w:szCs w:val="24"/>
      </w:rPr>
      <w:t>1</w:t>
    </w:r>
    <w:r w:rsidRPr="004119C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9C7" w:rsidRPr="004119C7" w:rsidRDefault="004119C7" w:rsidP="004119C7">
    <w:pPr>
      <w:spacing w:line="480" w:lineRule="auto"/>
      <w:rPr>
        <w:rFonts w:ascii="Times New Roman" w:hAnsi="Times New Roman" w:cs="Times New Roman"/>
        <w:sz w:val="24"/>
        <w:szCs w:val="24"/>
      </w:rPr>
    </w:pPr>
    <w:r w:rsidRPr="004119C7">
      <w:rPr>
        <w:rFonts w:ascii="Times New Roman" w:hAnsi="Times New Roman" w:cs="Times New Roman"/>
        <w:sz w:val="24"/>
        <w:szCs w:val="24"/>
      </w:rPr>
      <w:t>FIRE IS YOUR WATER; VIDEO: “SIGNS, CURES, AND WITCHERY”</w:t>
    </w:r>
    <w:r>
      <w:rPr>
        <w:rFonts w:ascii="Times New Roman" w:hAnsi="Times New Roman" w:cs="Times New Roman"/>
        <w:sz w:val="24"/>
        <w:szCs w:val="24"/>
      </w:rPr>
      <w:tab/>
    </w:r>
    <w:r>
      <w:rPr>
        <w:rFonts w:ascii="Times New Roman" w:hAnsi="Times New Roman" w:cs="Times New Roman"/>
        <w:sz w:val="24"/>
        <w:szCs w:val="24"/>
      </w:rPr>
      <w:tab/>
      <w:t xml:space="preserve"> </w:t>
    </w:r>
    <w:r w:rsidRPr="004119C7">
      <w:rPr>
        <w:rFonts w:ascii="Times New Roman" w:hAnsi="Times New Roman" w:cs="Times New Roman"/>
        <w:sz w:val="24"/>
        <w:szCs w:val="24"/>
      </w:rPr>
      <w:fldChar w:fldCharType="begin"/>
    </w:r>
    <w:r w:rsidRPr="004119C7">
      <w:rPr>
        <w:rFonts w:ascii="Times New Roman" w:hAnsi="Times New Roman" w:cs="Times New Roman"/>
        <w:sz w:val="24"/>
        <w:szCs w:val="24"/>
      </w:rPr>
      <w:instrText xml:space="preserve"> PAGE   \* MERGEFORMAT </w:instrText>
    </w:r>
    <w:r w:rsidRPr="004119C7">
      <w:rPr>
        <w:rFonts w:ascii="Times New Roman" w:hAnsi="Times New Roman" w:cs="Times New Roman"/>
        <w:sz w:val="24"/>
        <w:szCs w:val="24"/>
      </w:rPr>
      <w:fldChar w:fldCharType="separate"/>
    </w:r>
    <w:r w:rsidR="00B03A8A">
      <w:rPr>
        <w:rFonts w:ascii="Times New Roman" w:hAnsi="Times New Roman" w:cs="Times New Roman"/>
        <w:noProof/>
        <w:sz w:val="24"/>
        <w:szCs w:val="24"/>
      </w:rPr>
      <w:t>2</w:t>
    </w:r>
    <w:r w:rsidRPr="004119C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9C7"/>
    <w:rsid w:val="001605E1"/>
    <w:rsid w:val="001F1FDE"/>
    <w:rsid w:val="00230A20"/>
    <w:rsid w:val="002423E7"/>
    <w:rsid w:val="00270853"/>
    <w:rsid w:val="004119C7"/>
    <w:rsid w:val="004537C9"/>
    <w:rsid w:val="006567C6"/>
    <w:rsid w:val="00733080"/>
    <w:rsid w:val="00767E8F"/>
    <w:rsid w:val="00A24472"/>
    <w:rsid w:val="00A31C60"/>
    <w:rsid w:val="00B03A8A"/>
    <w:rsid w:val="00B4677B"/>
    <w:rsid w:val="00CC5F86"/>
    <w:rsid w:val="00DF74EB"/>
    <w:rsid w:val="00E71816"/>
    <w:rsid w:val="00F80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9C7"/>
  </w:style>
  <w:style w:type="paragraph" w:styleId="Footer">
    <w:name w:val="footer"/>
    <w:basedOn w:val="Normal"/>
    <w:link w:val="FooterChar"/>
    <w:uiPriority w:val="99"/>
    <w:unhideWhenUsed/>
    <w:rsid w:val="00411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9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9C7"/>
  </w:style>
  <w:style w:type="paragraph" w:styleId="Footer">
    <w:name w:val="footer"/>
    <w:basedOn w:val="Normal"/>
    <w:link w:val="FooterChar"/>
    <w:uiPriority w:val="99"/>
    <w:unhideWhenUsed/>
    <w:rsid w:val="00411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2018-11-14T20:11:00Z</dcterms:created>
  <dcterms:modified xsi:type="dcterms:W3CDTF">2018-11-14T20:11:00Z</dcterms:modified>
</cp:coreProperties>
</file>